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30" w:rsidRDefault="006F6B30" w:rsidP="006F6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2A0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6F6B30" w:rsidRPr="00D652A0" w:rsidRDefault="006F6B30" w:rsidP="006F6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</w:p>
    <w:p w:rsidR="006F6B30" w:rsidRPr="00D652A0" w:rsidRDefault="006F6B30" w:rsidP="006F6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B30" w:rsidRPr="00D652A0" w:rsidRDefault="006F6B30" w:rsidP="006F6B30">
      <w:pPr>
        <w:tabs>
          <w:tab w:val="center" w:pos="4536"/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</w:t>
      </w:r>
      <w:r>
        <w:rPr>
          <w:rFonts w:ascii="Times New Roman" w:hAnsi="Times New Roman" w:cs="Times New Roman"/>
          <w:sz w:val="23"/>
          <w:szCs w:val="23"/>
        </w:rPr>
        <w:t xml:space="preserve"> dniu ......................2017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6F6B30" w:rsidRPr="009C1571" w:rsidRDefault="006F6B30" w:rsidP="006F6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</w:t>
      </w:r>
      <w:r>
        <w:rPr>
          <w:rFonts w:ascii="Times New Roman" w:hAnsi="Times New Roman" w:cs="Times New Roman"/>
          <w:sz w:val="23"/>
          <w:szCs w:val="23"/>
        </w:rPr>
        <w:t xml:space="preserve">do realizacji zadania pod nazwą: </w:t>
      </w:r>
      <w:r w:rsidRPr="00C42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„Usługa cateringowa oraz wynajem sal do przeprowadzenia zajęć dla uczestników projektu oraz ich opiekunów”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„Aktywna integracja                   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powiecie strzelecko - drezdeneckim” dofinansowaneg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ze środków Unii Europejskiej,                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ramach Regionalnego Programu Operacyjnego Lubuskie 2020 Oś Priorytetowa 7 Równowaga Społeczna, Działanie 7.2 Programy aktywnej integracji realizowane przez powiatowe centra pomocy rodzinie</w:t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F6B30" w:rsidRPr="009C1571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6F6B30" w:rsidRPr="009C1571" w:rsidRDefault="006F6B30" w:rsidP="006F6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9C1571">
        <w:rPr>
          <w:rFonts w:ascii="Times New Roman" w:hAnsi="Times New Roman" w:cs="Times New Roman"/>
          <w:color w:val="000000" w:themeColor="text1"/>
          <w:sz w:val="24"/>
          <w:szCs w:val="24"/>
        </w:rPr>
        <w:t>„Usługa cateringowa oraz wynajem sal do przeprowadzenia zajęć dla uczestników projektu oraz ich opiekunów”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według</w:t>
      </w:r>
      <w:r w:rsidRPr="00E02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poniższego</w:t>
      </w:r>
      <w:r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029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6B30" w:rsidRPr="00901FC5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C5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 muszą się znajdować w ośrodku położonym w miejscu atrakcyjnym turystycznie, znajdującym się w odległości maksymalnie 100 km od siedziby Odbiorcy licząc odległość drogową wg. </w:t>
      </w:r>
      <w:hyperlink r:id="rId7" w:history="1">
        <w:r w:rsidRPr="00E76EC7">
          <w:rPr>
            <w:rFonts w:ascii="Times New Roman" w:hAnsi="Times New Roman" w:cs="Times New Roman"/>
            <w:color w:val="000000" w:themeColor="text1"/>
            <w:sz w:val="24"/>
            <w:szCs w:val="24"/>
          </w:rPr>
          <w:t>Google Maps</w:t>
        </w:r>
      </w:hyperlink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Sale muszą się znajdować w jednym obiekcie. Odległości między salami muszą pozwalać na swobodne przejście na poszczególne zajęcia,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przejście z sali do sali nie może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zajmować więcej niż 5 minut.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 W ośrodku muszą się znajdować toalety dostosowane do potrzeb osób niepełnospra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wnych poruszających się na wózkach inwalidzkich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Termin realizacji usługi: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 kwiecień 2017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w godzinach od 11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 W ośrodku do dyspozycji Odbiorcy musi się znajdować jeden pokój, usytuowany                        w miejscu dostępnym dla osoby poruszającej się na wózku inwalidzkim.</w:t>
      </w:r>
    </w:p>
    <w:p w:rsidR="006F6B30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67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W ośrodku musi znajdować się 6 sal spełniających poniższe wymagania Odbiorcy: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: sala o powierzchni co najmniej 60 m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, dostępna dla osób poruszających się na wózkach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inwalidzkich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sali muszą się znaj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dować stoły i krzesła ustawione w podkowę dla 15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osób;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6F6B30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Sala dostępna w godzinach od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2: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60 m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, dostępna dla osób poruszających się na wózkach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inwalidzkich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sali muszą się znajdować stoły i krzes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ła ustawione w podkowę dla 15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osób;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6F6B30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3:</w:t>
      </w:r>
      <w:r w:rsidRPr="00E76EC7">
        <w:rPr>
          <w:rFonts w:ascii="Times New Roman" w:hAnsi="Times New Roman" w:cs="Times New Roman"/>
          <w:sz w:val="24"/>
          <w:szCs w:val="24"/>
        </w:rPr>
        <w:t xml:space="preserve">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60 m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, dostępna dla osób poruszających się na wózkach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inwalidzkich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 Na sali muszą się znajdow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ać stoły i krzesła ustawione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w podkowę dla 20 osób;</w:t>
      </w:r>
    </w:p>
    <w:p w:rsidR="006F6B30" w:rsidRPr="00E86794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794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6F6B30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4: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sala dla 9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dostosowana dla osób poruszających się na wózkach inwalidzkich, wyposażona w stoliki i krzesła ustawione w podkowę. W sali tej będą się odbywały m.in. zajęcia z dogoterapii, w związku z tym będą w niej przebywały zwierzęta.</w:t>
      </w:r>
    </w:p>
    <w:p w:rsidR="006F6B30" w:rsidRPr="00E86794" w:rsidRDefault="006F6B30" w:rsidP="006F6B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86794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14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</w:p>
    <w:p w:rsidR="006F6B30" w:rsidRPr="00E76EC7" w:rsidRDefault="006F6B30" w:rsidP="006F6B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sala dla 14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wyposażona w stoły i krzesła ustawione w podkowę.</w:t>
      </w:r>
    </w:p>
    <w:p w:rsidR="006F6B30" w:rsidRPr="00E76EC7" w:rsidRDefault="006F6B30" w:rsidP="006F6B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 musi być wyposażona w flipchart, projektor, ekran. </w:t>
      </w:r>
    </w:p>
    <w:p w:rsidR="006F6B30" w:rsidRPr="00E76EC7" w:rsidRDefault="006F6B30" w:rsidP="006F6B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6B30" w:rsidRPr="00E76EC7" w:rsidRDefault="006F6B30" w:rsidP="006F6B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sala dla 68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gdzie w godzinach od 13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podany obiad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postaci serwowanej do stolików. Sala musi być wyposażona w stoliki i krzesła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i dostępna dla osób poruszających się na wózkach inwalidzkich.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Budynki oraz sale, w których odbywają się zajęcia muszą być oznakowane plakatami w formacie A3, według wzoru dostarczonego przez Odbiorcę.</w:t>
      </w:r>
    </w:p>
    <w:p w:rsidR="006F6B30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7 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Usługa cateringowa (menu należy załączyć do oferty)</w:t>
      </w:r>
    </w:p>
    <w:p w:rsidR="006F6B30" w:rsidRPr="00E76EC7" w:rsidRDefault="006F6B30" w:rsidP="006F6B3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Obiad dwud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aniowy serwowany dla 68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w postaci: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zupa 0,3 l/osobę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mięso 200 g na osobę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surówka 140 g na osobę 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ziemniaki lub frytki 200 g na osobę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napój 200 ml na osobę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 deser</w:t>
      </w:r>
    </w:p>
    <w:p w:rsidR="006F6B30" w:rsidRPr="00E76EC7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bufet kawowy ciągły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postaci: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kawa, herbata, mleko, cukier, cytryna </w:t>
      </w:r>
    </w:p>
    <w:p w:rsidR="006F6B30" w:rsidRPr="00E76EC7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woda mineralna gazowana i niegazowana</w:t>
      </w:r>
    </w:p>
    <w:p w:rsidR="006F6B30" w:rsidRPr="00E76EC7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ciasto różne rodzaje 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wg poniższego: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1 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15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2: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dla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Sala nr 3: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dla 20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4: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dla 8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5: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dla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 zastrzega sobie prawo do zmniejszenia ilości osób biorących udział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wyjeździe do max. 3 osób, o czym powiadomi Usługodawcę najpóźniej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dni przed datą pobytu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 W takim przypadku cena za wykonanie usługi zostanie pomniejszona według poniższego: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Cena brutto za wykonanie usługi = cen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brutto za wykonanie usługi – [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(cena brutto za wykonanie usługi/6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)  x ilość osób niebiorących udziału w wyjeździe].</w:t>
      </w:r>
    </w:p>
    <w:p w:rsidR="006F6B30" w:rsidRDefault="006F6B30" w:rsidP="006F6B30"/>
    <w:p w:rsidR="006F6B30" w:rsidRPr="003A027B" w:rsidRDefault="006F6B30" w:rsidP="006F6B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0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</w:t>
      </w:r>
    </w:p>
    <w:p w:rsidR="006F6B30" w:rsidRDefault="006F6B30" w:rsidP="006F6B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6F6B30" w:rsidRPr="00E029A1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usługa cateringowa oraz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wynajem</w:t>
      </w:r>
      <w:r w:rsidRPr="00EE5F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sal do przeprowadzenia zajęć dla uczestników projektu 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oraz ich opiekunów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według</w:t>
      </w:r>
      <w:r w:rsidRPr="00E02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poniższego:</w:t>
      </w:r>
    </w:p>
    <w:p w:rsidR="006F6B30" w:rsidRPr="00E029A1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Sale muszą się znajdować w ośrodku położonym w miejscu atrakcyjnym turystycznie, znajdującym się w odległości maksymalnie 100 km od siedziby Odbiorcy licząc odległość drogową wg. </w:t>
      </w:r>
      <w:hyperlink r:id="rId8" w:history="1">
        <w:r w:rsidRPr="00E76EC7">
          <w:rPr>
            <w:rFonts w:ascii="Times New Roman" w:hAnsi="Times New Roman" w:cs="Times New Roman"/>
            <w:color w:val="000000" w:themeColor="text1"/>
            <w:sz w:val="24"/>
            <w:szCs w:val="24"/>
          </w:rPr>
          <w:t>Google Maps</w:t>
        </w:r>
      </w:hyperlink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Sale muszą się znajdować w jednym obiekcie. Odległości między salami muszą pozwalać na swobodne przejście na poszczególne zajęcia,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przejście z sali do sali nie może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zajmować więcej niż 5 minut.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 W ośrodku muszą się znajdować toalety dostosowane do potrzeb osób niepełnospra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wnych poruszających się na wózkach inwalidzkich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Termin realizacji usługi: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maj 2017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w godzinach od 11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 W ośrodku do dyspozycji Odbiorcy musi się znajdować jeden pokój, usytuowany                        w miejscu dostępnym dla osoby poruszającej się na wózku inwalidzkim.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67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W ośrodku musi znajdować się 6 sal spełniających poniższe wymagania Odbiorcy:</w:t>
      </w: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: sala o powierzchni co najmniej 60 m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, dostępna dla osób poruszających się na wózkach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inwalidzkich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sali muszą się znaj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dować stoły i krzesła ustawione w podkowę dla 15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osób;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6F6B30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2: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60 m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, dostępna dla osób poruszających się na wózkach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inwalidzkich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sali muszą się znajdować stoły i krzes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ła ustawione w podkowę dla 15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osób;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6F6B30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3:</w:t>
      </w:r>
      <w:r w:rsidRPr="00E76EC7">
        <w:rPr>
          <w:rFonts w:ascii="Times New Roman" w:hAnsi="Times New Roman" w:cs="Times New Roman"/>
          <w:sz w:val="24"/>
          <w:szCs w:val="24"/>
        </w:rPr>
        <w:t xml:space="preserve">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o powierzchni co najmniej 60 m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, dostępna dla osób poruszających się na wózkach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inwalidzkich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 Na sali muszą się znajdow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ać stoły i krzesła ustawione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w podkowę dla 20 osób;</w:t>
      </w:r>
    </w:p>
    <w:p w:rsidR="006F6B30" w:rsidRPr="00E86794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794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nagłośnienie stacjonarne, flipchart, projektor, ekran, mikrofon.</w:t>
      </w:r>
    </w:p>
    <w:p w:rsidR="006F6B30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Sala dostępna w godzinach od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4: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sala dla 9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dostosowana dla osób poruszających się na wózkach inwalidzkich, wyposażona w stoliki i krzesła ustawione w podkowę. W sali tej będą się odbywały m.in. zajęcia z dogoterapii, w związku z tym będą w niej przebywały zwierzęta.</w:t>
      </w:r>
    </w:p>
    <w:p w:rsidR="006F6B30" w:rsidRPr="00E86794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86794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14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E86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</w:p>
    <w:p w:rsidR="006F6B30" w:rsidRPr="00E76EC7" w:rsidRDefault="006F6B30" w:rsidP="006F6B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sala dla 14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wyposażona w stoły i krzesła ustawione w podkowę.</w:t>
      </w:r>
    </w:p>
    <w:p w:rsidR="006F6B30" w:rsidRPr="00E76EC7" w:rsidRDefault="006F6B30" w:rsidP="006F6B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 musi być wyposażona w flipchart, projektor, ekran. </w:t>
      </w:r>
    </w:p>
    <w:p w:rsidR="006F6B30" w:rsidRPr="00E76EC7" w:rsidRDefault="006F6B30" w:rsidP="006F6B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Sala dostępna w godzinach od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6B30" w:rsidRPr="00E76EC7" w:rsidRDefault="006F6B30" w:rsidP="006F6B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sala dla 68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gdzie w godzinach od 13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podany obiad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postaci serwowanej do stolików. Sala musi być wyposażona w stoliki i krzesła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i dostępna dla osób poruszających się na wózkach inwalidzkich.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30" w:rsidRPr="00E76EC7" w:rsidRDefault="006F6B30" w:rsidP="006F6B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Budynki oraz sale, w których odbywają się zajęcia muszą być oznakowane plakatami w formacie A3, według wzoru dostarczonego przez Odbiorcę.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30" w:rsidRPr="00E76EC7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7. </w:t>
      </w: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Usługa cateringowa (menu należy załączyć do oferty)</w:t>
      </w:r>
    </w:p>
    <w:p w:rsidR="006F6B30" w:rsidRPr="00E76EC7" w:rsidRDefault="006F6B30" w:rsidP="006F6B3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Obiad dwud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aniowy serwowany dla 68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w postaci: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zupa 0,3 l/osobę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mięso 200 g na osobę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surówka 140 g na osobę 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ziemniaki lub frytki 200 g na osobę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napój 200 ml na osobę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 deser</w:t>
      </w:r>
    </w:p>
    <w:p w:rsidR="006F6B30" w:rsidRPr="00E76EC7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bufet kawowy ciągły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postaci: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kawa, herbata, mleko, cukier, cytryna </w:t>
      </w:r>
    </w:p>
    <w:p w:rsidR="006F6B30" w:rsidRPr="00E76EC7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- woda mineralna gazowana i niegazowana</w:t>
      </w:r>
    </w:p>
    <w:p w:rsidR="006F6B30" w:rsidRPr="00E76EC7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ciasto różne rodzaje </w:t>
      </w:r>
    </w:p>
    <w:p w:rsidR="006F6B30" w:rsidRPr="00E76EC7" w:rsidRDefault="006F6B30" w:rsidP="006F6B3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wg poniższego: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1 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15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2: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dla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3: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dla 20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4: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dla 8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Sala nr 5: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od godziny 11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bufet kawowy dla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6F6B30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 zastrzega sobie prawo do zmniejszenia ilości osób biorących udział 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wyjeździe do max. 3 osób, o czym powiadomi Usługodawcę najpóźniej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dni przed datą pobytu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. W takim przypadku cena za wykonanie usługi zostanie pomniejszona według poniższego:</w:t>
      </w:r>
    </w:p>
    <w:p w:rsidR="006F6B30" w:rsidRPr="00E76EC7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Cena brutto za wykonanie usługi = cen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brutto za wykonanie usługi – [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(cena brutto za wykonanie usługi/6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6EC7">
        <w:rPr>
          <w:rFonts w:ascii="Times New Roman" w:hAnsi="Times New Roman" w:cs="Times New Roman"/>
          <w:color w:val="000000" w:themeColor="text1"/>
          <w:sz w:val="24"/>
          <w:szCs w:val="24"/>
        </w:rPr>
        <w:t>)  x ilość osób niebiorących udziału w wyjeździe].</w:t>
      </w:r>
    </w:p>
    <w:p w:rsidR="006F6B30" w:rsidRPr="00E029A1" w:rsidRDefault="006F6B30" w:rsidP="006F6B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2.</w:t>
      </w:r>
    </w:p>
    <w:p w:rsidR="006F6B30" w:rsidRPr="0025794F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5794F">
        <w:rPr>
          <w:rFonts w:ascii="Times New Roman" w:hAnsi="Times New Roman" w:cs="Times New Roman"/>
          <w:sz w:val="23"/>
          <w:szCs w:val="23"/>
        </w:rPr>
        <w:t xml:space="preserve">Umowa zostaje zawarta na okres od ......2017 r. do ......2017 r.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30" w:rsidRPr="00FF2E4C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4C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6F6B30" w:rsidRPr="00FF2E4C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3.</w:t>
      </w:r>
    </w:p>
    <w:p w:rsidR="006F6B30" w:rsidRPr="00323138" w:rsidRDefault="006F6B30" w:rsidP="006F6B3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Poczęstunek będzie podawany w miejscu prowadzenia szkolenia. </w:t>
      </w:r>
    </w:p>
    <w:p w:rsidR="006F6B30" w:rsidRPr="00323138" w:rsidRDefault="006F6B30" w:rsidP="006F6B3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Dostarczenie poczęstunku winno nastąpić wg wytycznych Zamawiającego przed rozpoczęciem zajęć albo/i w trakcie przerwy w zajęciach.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3. O miejscu prowadzenia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, ilości osób i godzinach oczekiwanych poczęstunków Zamawiający powiadomi Wykonawcę minimum z 2 dniowym wyprzedzeniem.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Wykonawca zobowiązany jest do dostarczenia własnych naczyń, sztućców i wszystkich pozostałych elementów wymaganych do prawidłowej realizacji usługi cateringu, jak również do zabrania powyższych przedmiotów po zakończeniu zajęć. </w:t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5.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Wykonawca świadczy usługi cateringowe wyłącznie przy użyciu produktów spełniających właściwe normy oraz przestrzega obowiązujących przepisów w zakresie przechowywania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i przygotowywania artykułów spożywczych (m. in. ustawy z dnia 25 sierpnia 2006r.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bezpieczeństwie żywności i żywienia Dz. U. nr 171 poz. 1225 z późn. zm.) </w:t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6.</w:t>
      </w:r>
    </w:p>
    <w:p w:rsidR="006F6B30" w:rsidRPr="0025794F" w:rsidRDefault="006F6B30" w:rsidP="006F6B3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25794F">
        <w:rPr>
          <w:rFonts w:ascii="Times New Roman" w:hAnsi="Times New Roman" w:cs="Times New Roman"/>
          <w:sz w:val="23"/>
          <w:szCs w:val="23"/>
        </w:rPr>
        <w:t xml:space="preserve">Wynagrodzenie za usługę (wraz z podatkiem VAT), o której mowa w § 1 ust. 1 wyniesie ............................. złotych (słownie:...................................... 00/100); </w:t>
      </w:r>
    </w:p>
    <w:p w:rsidR="006F6B30" w:rsidRPr="0025794F" w:rsidRDefault="006F6B30" w:rsidP="006F6B3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25794F">
        <w:rPr>
          <w:rFonts w:ascii="Times New Roman" w:hAnsi="Times New Roman" w:cs="Times New Roman"/>
          <w:sz w:val="24"/>
          <w:szCs w:val="24"/>
        </w:rPr>
        <w:t>Strony przyjmują, że cena za zapewnienie sali szkoleniowej na potrzeby szkolenia wynosi ………………zł brutto,</w:t>
      </w:r>
    </w:p>
    <w:p w:rsidR="006F6B30" w:rsidRPr="0025794F" w:rsidRDefault="006F6B30" w:rsidP="006F6B3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25794F">
        <w:rPr>
          <w:rFonts w:ascii="Times New Roman" w:hAnsi="Times New Roman" w:cs="Times New Roman"/>
          <w:sz w:val="24"/>
          <w:szCs w:val="24"/>
        </w:rPr>
        <w:t>Strony przyjmują, że cena za usługę przygotowania i podawania wyżywienia wynosi ………. zł brutto</w:t>
      </w:r>
    </w:p>
    <w:p w:rsidR="006F6B30" w:rsidRDefault="006F6B30" w:rsidP="006F6B30">
      <w:pPr>
        <w:pStyle w:val="Akapitzlist"/>
        <w:autoSpaceDE w:val="0"/>
        <w:autoSpaceDN w:val="0"/>
        <w:adjustRightInd w:val="0"/>
        <w:spacing w:after="27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 xml:space="preserve">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fakturę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</w:t>
      </w:r>
      <w:r>
        <w:rPr>
          <w:rFonts w:ascii="Times New Roman" w:hAnsi="Times New Roman" w:cs="Times New Roman"/>
          <w:sz w:val="23"/>
          <w:szCs w:val="23"/>
        </w:rPr>
        <w:t>usługi</w:t>
      </w:r>
      <w:r w:rsidRPr="0032313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F6B30" w:rsidRPr="007E7CEE" w:rsidRDefault="006F6B30" w:rsidP="006F6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realizację przedmiotu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30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złożenia rachun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ku/faktury w PCPR w Drezdenku.</w:t>
      </w:r>
    </w:p>
    <w:p w:rsidR="006F6B30" w:rsidRPr="007E7CEE" w:rsidRDefault="006F6B30" w:rsidP="006F6B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6F6B30" w:rsidRPr="007E7CEE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6F6B30" w:rsidRPr="007E7CEE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6F6B30" w:rsidRDefault="006F6B30" w:rsidP="006F6B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6F6B30" w:rsidRPr="007E7CEE" w:rsidRDefault="006F6B30" w:rsidP="006F6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4.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Strony ustalają, iż za </w:t>
      </w:r>
      <w:r w:rsidRPr="00323138">
        <w:rPr>
          <w:rFonts w:ascii="Times New Roman" w:hAnsi="Times New Roman" w:cs="Times New Roman"/>
          <w:sz w:val="23"/>
          <w:szCs w:val="23"/>
        </w:rPr>
        <w:t>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>
        <w:rPr>
          <w:rFonts w:ascii="Times New Roman" w:hAnsi="Times New Roman" w:cs="Times New Roman"/>
          <w:bCs/>
          <w:sz w:val="23"/>
          <w:szCs w:val="23"/>
        </w:rPr>
        <w:t>§ 6 ust 1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umowy</w:t>
      </w:r>
    </w:p>
    <w:p w:rsidR="006F6B30" w:rsidRPr="00323138" w:rsidRDefault="006F6B30" w:rsidP="006F6B3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9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6F6B30" w:rsidRDefault="006F6B30" w:rsidP="006F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10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F6B30" w:rsidRPr="00323138" w:rsidRDefault="006F6B30" w:rsidP="006F6B3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6F6B30" w:rsidRDefault="006F6B30" w:rsidP="006F6B30">
      <w:pPr>
        <w:rPr>
          <w:rFonts w:ascii="Times New Roman" w:hAnsi="Times New Roman" w:cs="Times New Roman"/>
          <w:b/>
          <w:bCs/>
        </w:rPr>
      </w:pPr>
    </w:p>
    <w:p w:rsidR="006F6B30" w:rsidRPr="00781BA3" w:rsidRDefault="006F6B30" w:rsidP="006F6B30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F6B30" w:rsidRPr="00323138" w:rsidRDefault="006F6B30" w:rsidP="006F6B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BE5072" w:rsidRDefault="00BE5072">
      <w:bookmarkStart w:id="0" w:name="_GoBack"/>
      <w:bookmarkEnd w:id="0"/>
    </w:p>
    <w:sectPr w:rsidR="00BE5072" w:rsidSect="00CA29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5A" w:rsidRDefault="00017D5A" w:rsidP="006F6B30">
      <w:pPr>
        <w:spacing w:after="0" w:line="240" w:lineRule="auto"/>
      </w:pPr>
      <w:r>
        <w:separator/>
      </w:r>
    </w:p>
  </w:endnote>
  <w:endnote w:type="continuationSeparator" w:id="0">
    <w:p w:rsidR="00017D5A" w:rsidRDefault="00017D5A" w:rsidP="006F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5A" w:rsidRDefault="00017D5A" w:rsidP="006F6B30">
      <w:pPr>
        <w:spacing w:after="0" w:line="240" w:lineRule="auto"/>
      </w:pPr>
      <w:r>
        <w:separator/>
      </w:r>
    </w:p>
  </w:footnote>
  <w:footnote w:type="continuationSeparator" w:id="0">
    <w:p w:rsidR="00017D5A" w:rsidRDefault="00017D5A" w:rsidP="006F6B30">
      <w:pPr>
        <w:spacing w:after="0" w:line="240" w:lineRule="auto"/>
      </w:pPr>
      <w:r>
        <w:continuationSeparator/>
      </w:r>
    </w:p>
  </w:footnote>
  <w:footnote w:id="1">
    <w:p w:rsidR="006F6B30" w:rsidRDefault="006F6B30" w:rsidP="006F6B30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część, której dotyczy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A" w:rsidRDefault="00017D5A">
    <w:pPr>
      <w:pStyle w:val="Nagwek"/>
    </w:pPr>
    <w:r w:rsidRPr="00781BA3">
      <w:rPr>
        <w:noProof/>
        <w:lang w:eastAsia="pl-PL"/>
      </w:rPr>
      <w:drawing>
        <wp:inline distT="0" distB="0" distL="0" distR="0" wp14:anchorId="1C5D041D" wp14:editId="37738987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891"/>
    <w:multiLevelType w:val="hybridMultilevel"/>
    <w:tmpl w:val="76541302"/>
    <w:lvl w:ilvl="0" w:tplc="6778FD3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18F80D3D"/>
    <w:multiLevelType w:val="hybridMultilevel"/>
    <w:tmpl w:val="54DCF638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30"/>
    <w:rsid w:val="00017D5A"/>
    <w:rsid w:val="006F6B30"/>
    <w:rsid w:val="00B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5FB20-E182-4596-97AF-C178A07B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B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F6B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6B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F6B30"/>
    <w:rPr>
      <w:vertAlign w:val="superscript"/>
    </w:rPr>
  </w:style>
  <w:style w:type="paragraph" w:customStyle="1" w:styleId="Default">
    <w:name w:val="Default"/>
    <w:rsid w:val="006F6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F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2&amp;cad=rja&amp;uact=8&amp;ved=0ahUKEwiIg7WJ1pbSAhXEHpoKHUyhDLMQFgghMAE&amp;url=https%3A%2F%2Fwww.google.com%2Fmaps%2Fpreview&amp;usg=AFQjCNEe9uz5jdWUKOH9RdoJrA_pVZ0HIg&amp;sig2=_CzHgh5q6wc676EbRHDoKw&amp;bvm=bv.147448319,d.b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2&amp;cad=rja&amp;uact=8&amp;ved=0ahUKEwiIg7WJ1pbSAhXEHpoKHUyhDLMQFgghMAE&amp;url=https%3A%2F%2Fwww.google.com%2Fmaps%2Fpreview&amp;usg=AFQjCNEe9uz5jdWUKOH9RdoJrA_pVZ0HIg&amp;sig2=_CzHgh5q6wc676EbRHDoKw&amp;bvm=bv.147448319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2017-04-05T22:26:00Z</dcterms:created>
  <dcterms:modified xsi:type="dcterms:W3CDTF">2017-04-05T22:27:00Z</dcterms:modified>
</cp:coreProperties>
</file>